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054" w:rsidRPr="00FD5054" w:rsidRDefault="00FD5054" w:rsidP="00ED4A08">
      <w:pPr>
        <w:spacing w:after="0" w:line="240" w:lineRule="auto"/>
        <w:ind w:firstLine="6237"/>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Приложение 1</w:t>
      </w:r>
    </w:p>
    <w:p w:rsidR="00FD5054" w:rsidRPr="00FD5054" w:rsidRDefault="00FD5054" w:rsidP="00ED4A08">
      <w:pPr>
        <w:spacing w:after="0" w:line="240" w:lineRule="auto"/>
        <w:ind w:firstLine="6237"/>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к проекту Решения Думы</w:t>
      </w:r>
    </w:p>
    <w:p w:rsidR="00FD5054" w:rsidRPr="00FD5054" w:rsidRDefault="00FD5054" w:rsidP="00ED4A08">
      <w:pPr>
        <w:spacing w:after="0" w:line="240" w:lineRule="auto"/>
        <w:ind w:firstLine="6237"/>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Нефтеюганского района</w:t>
      </w:r>
    </w:p>
    <w:p w:rsidR="000F4CD8" w:rsidRPr="00FD5054" w:rsidRDefault="00FD5054" w:rsidP="00ED4A08">
      <w:pPr>
        <w:ind w:firstLine="6237"/>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от ____________ 2022 г. №____</w:t>
      </w:r>
    </w:p>
    <w:p w:rsidR="00FD5054" w:rsidRPr="00FD5054" w:rsidRDefault="00FD5054" w:rsidP="00FD5054">
      <w:pPr>
        <w:jc w:val="right"/>
        <w:rPr>
          <w:rFonts w:ascii="Times New Roman" w:eastAsia="Times New Roman" w:hAnsi="Times New Roman" w:cs="Times New Roman"/>
          <w:sz w:val="20"/>
          <w:szCs w:val="16"/>
          <w:lang w:eastAsia="ru-RU"/>
        </w:rPr>
      </w:pPr>
    </w:p>
    <w:tbl>
      <w:tblPr>
        <w:tblW w:w="10080" w:type="dxa"/>
        <w:tblInd w:w="-34" w:type="dxa"/>
        <w:tblLayout w:type="fixed"/>
        <w:tblLook w:val="04A0" w:firstRow="1" w:lastRow="0" w:firstColumn="1" w:lastColumn="0" w:noHBand="0" w:noVBand="1"/>
      </w:tblPr>
      <w:tblGrid>
        <w:gridCol w:w="1858"/>
        <w:gridCol w:w="2268"/>
        <w:gridCol w:w="2552"/>
        <w:gridCol w:w="1701"/>
        <w:gridCol w:w="141"/>
        <w:gridCol w:w="1560"/>
      </w:tblGrid>
      <w:tr w:rsidR="00FD5054" w:rsidRPr="00FD5054" w:rsidTr="00ED4A08">
        <w:trPr>
          <w:trHeight w:val="255"/>
        </w:trPr>
        <w:tc>
          <w:tcPr>
            <w:tcW w:w="10080" w:type="dxa"/>
            <w:gridSpan w:val="6"/>
            <w:tcBorders>
              <w:top w:val="nil"/>
              <w:left w:val="nil"/>
              <w:bottom w:val="nil"/>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Доходы бюджета по кодам классификации доходов бюджета за 2021 год</w:t>
            </w:r>
          </w:p>
        </w:tc>
      </w:tr>
      <w:tr w:rsidR="00FD5054" w:rsidRPr="00FD5054" w:rsidTr="00ED4A08">
        <w:trPr>
          <w:trHeight w:val="255"/>
        </w:trPr>
        <w:tc>
          <w:tcPr>
            <w:tcW w:w="1858" w:type="dxa"/>
            <w:tcBorders>
              <w:top w:val="nil"/>
              <w:left w:val="nil"/>
              <w:bottom w:val="nil"/>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p>
        </w:tc>
        <w:tc>
          <w:tcPr>
            <w:tcW w:w="2268" w:type="dxa"/>
            <w:tcBorders>
              <w:top w:val="nil"/>
              <w:left w:val="nil"/>
              <w:bottom w:val="nil"/>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p>
        </w:tc>
        <w:tc>
          <w:tcPr>
            <w:tcW w:w="2552" w:type="dxa"/>
            <w:tcBorders>
              <w:top w:val="nil"/>
              <w:left w:val="nil"/>
              <w:bottom w:val="nil"/>
              <w:right w:val="nil"/>
            </w:tcBorders>
            <w:shd w:val="clear" w:color="auto" w:fill="auto"/>
            <w:noWrap/>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1842" w:type="dxa"/>
            <w:gridSpan w:val="2"/>
            <w:tcBorders>
              <w:top w:val="nil"/>
              <w:left w:val="nil"/>
              <w:bottom w:val="nil"/>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p>
        </w:tc>
      </w:tr>
      <w:tr w:rsidR="00FD5054" w:rsidRPr="00FD5054" w:rsidTr="00ED4A08">
        <w:trPr>
          <w:trHeight w:val="225"/>
        </w:trPr>
        <w:tc>
          <w:tcPr>
            <w:tcW w:w="1858" w:type="dxa"/>
            <w:tcBorders>
              <w:top w:val="nil"/>
              <w:left w:val="nil"/>
              <w:bottom w:val="single" w:sz="8" w:space="0" w:color="auto"/>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 </w:t>
            </w:r>
          </w:p>
        </w:tc>
        <w:tc>
          <w:tcPr>
            <w:tcW w:w="2268" w:type="dxa"/>
            <w:tcBorders>
              <w:top w:val="nil"/>
              <w:left w:val="nil"/>
              <w:bottom w:val="single" w:sz="8" w:space="0" w:color="auto"/>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 </w:t>
            </w:r>
          </w:p>
        </w:tc>
        <w:tc>
          <w:tcPr>
            <w:tcW w:w="2552" w:type="dxa"/>
            <w:tcBorders>
              <w:top w:val="nil"/>
              <w:left w:val="nil"/>
              <w:bottom w:val="single" w:sz="8" w:space="0" w:color="auto"/>
              <w:right w:val="nil"/>
            </w:tcBorders>
            <w:shd w:val="clear" w:color="auto" w:fill="auto"/>
            <w:noWrap/>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 </w:t>
            </w:r>
          </w:p>
        </w:tc>
        <w:tc>
          <w:tcPr>
            <w:tcW w:w="1842" w:type="dxa"/>
            <w:gridSpan w:val="2"/>
            <w:tcBorders>
              <w:top w:val="nil"/>
              <w:left w:val="nil"/>
              <w:bottom w:val="nil"/>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center"/>
            <w:hideMark/>
          </w:tcPr>
          <w:p w:rsidR="00FD5054" w:rsidRPr="00FD5054" w:rsidRDefault="00FD5054" w:rsidP="00FD5054">
            <w:pPr>
              <w:spacing w:after="0" w:line="240" w:lineRule="auto"/>
              <w:jc w:val="right"/>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(рубли)</w:t>
            </w:r>
          </w:p>
        </w:tc>
      </w:tr>
      <w:tr w:rsidR="00FD5054" w:rsidRPr="00FD5054" w:rsidTr="00ED4A08">
        <w:trPr>
          <w:trHeight w:val="645"/>
        </w:trPr>
        <w:tc>
          <w:tcPr>
            <w:tcW w:w="1858" w:type="dxa"/>
            <w:vMerge w:val="restart"/>
            <w:tcBorders>
              <w:top w:val="nil"/>
              <w:left w:val="single" w:sz="4" w:space="0" w:color="auto"/>
              <w:bottom w:val="single" w:sz="8" w:space="0" w:color="000000"/>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Наименование администратора</w:t>
            </w:r>
          </w:p>
        </w:tc>
        <w:tc>
          <w:tcPr>
            <w:tcW w:w="2268" w:type="dxa"/>
            <w:vMerge w:val="restart"/>
            <w:tcBorders>
              <w:top w:val="nil"/>
              <w:left w:val="single" w:sz="4" w:space="0" w:color="auto"/>
              <w:bottom w:val="single" w:sz="8"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Код бюджетной классиф</w:t>
            </w:r>
            <w:bookmarkStart w:id="0" w:name="_GoBack"/>
            <w:bookmarkEnd w:id="0"/>
            <w:r w:rsidRPr="00FD5054">
              <w:rPr>
                <w:rFonts w:ascii="Times New Roman" w:eastAsia="Times New Roman" w:hAnsi="Times New Roman" w:cs="Times New Roman"/>
                <w:b/>
                <w:bCs/>
                <w:sz w:val="20"/>
                <w:szCs w:val="20"/>
                <w:lang w:eastAsia="ru-RU"/>
              </w:rPr>
              <w:t>икации</w:t>
            </w:r>
          </w:p>
        </w:tc>
        <w:tc>
          <w:tcPr>
            <w:tcW w:w="2552" w:type="dxa"/>
            <w:vMerge w:val="restart"/>
            <w:tcBorders>
              <w:top w:val="nil"/>
              <w:left w:val="single" w:sz="8" w:space="0" w:color="auto"/>
              <w:bottom w:val="single" w:sz="8" w:space="0" w:color="000000"/>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Наименование</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Бюджет муниципального района</w:t>
            </w:r>
          </w:p>
        </w:tc>
      </w:tr>
      <w:tr w:rsidR="00FD5054" w:rsidRPr="00FD5054" w:rsidTr="00ED4A08">
        <w:trPr>
          <w:trHeight w:val="405"/>
        </w:trPr>
        <w:tc>
          <w:tcPr>
            <w:tcW w:w="1858" w:type="dxa"/>
            <w:vMerge/>
            <w:tcBorders>
              <w:top w:val="nil"/>
              <w:left w:val="single" w:sz="4" w:space="0" w:color="auto"/>
              <w:bottom w:val="single" w:sz="8"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vMerge/>
            <w:tcBorders>
              <w:top w:val="nil"/>
              <w:left w:val="single" w:sz="4" w:space="0" w:color="auto"/>
              <w:bottom w:val="single" w:sz="8"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552" w:type="dxa"/>
            <w:vMerge/>
            <w:tcBorders>
              <w:top w:val="nil"/>
              <w:left w:val="single" w:sz="8" w:space="0" w:color="auto"/>
              <w:bottom w:val="single" w:sz="8"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Утверждено</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Исполнено</w:t>
            </w:r>
          </w:p>
        </w:tc>
      </w:tr>
      <w:tr w:rsidR="00FD5054" w:rsidRPr="00FD5054" w:rsidTr="00ED4A08">
        <w:trPr>
          <w:trHeight w:val="255"/>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Дума Нефтеюганского района</w:t>
            </w:r>
          </w:p>
        </w:tc>
        <w:tc>
          <w:tcPr>
            <w:tcW w:w="2268" w:type="dxa"/>
            <w:tcBorders>
              <w:top w:val="single" w:sz="4" w:space="0" w:color="auto"/>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01111302995050000130</w:t>
            </w:r>
          </w:p>
        </w:tc>
        <w:tc>
          <w:tcPr>
            <w:tcW w:w="2552" w:type="dxa"/>
            <w:tcBorders>
              <w:top w:val="single" w:sz="4" w:space="0" w:color="auto"/>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65 200,00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65 554,08</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65 200,00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65 554,08</w:t>
            </w:r>
          </w:p>
        </w:tc>
      </w:tr>
      <w:tr w:rsidR="00FD5054" w:rsidRPr="00FD5054" w:rsidTr="00ED4A08">
        <w:trPr>
          <w:trHeight w:val="1020"/>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Администрация Нефтеюганского района</w:t>
            </w: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04011105013050000120</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241 437 768,21</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257 183 668,66</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04011105025050000120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580 000,00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466 760,32</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04011302995050000130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3 025 750,00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6 244 910,45</w:t>
            </w:r>
          </w:p>
        </w:tc>
      </w:tr>
      <w:tr w:rsidR="00FD5054" w:rsidRPr="00FD5054" w:rsidTr="00ED4A08">
        <w:trPr>
          <w:trHeight w:val="76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04011406013050000430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2 519 260,00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5 194 864,99</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04011406313050000430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24 398,96</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197 953,24</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04011601074010000140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10 000,00</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04011601084010000140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40 000,00</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04011607010050000140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9 913,58</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39 891,87</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04011607090050000140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397 533,23</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1 152 430,59</w:t>
            </w:r>
          </w:p>
        </w:tc>
      </w:tr>
      <w:tr w:rsidR="00FD5054" w:rsidRPr="00FD5054" w:rsidTr="00ED4A08">
        <w:trPr>
          <w:trHeight w:val="178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04011610123010051140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5 088,30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12 699,07</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04011705050050000180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3 029,13</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6 831,10</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04020405099050000150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безвозмездные поступления от негосударственных организаций в бюджеты муниципальных районов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6 480 000,00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194 680 000,00</w:t>
            </w:r>
          </w:p>
        </w:tc>
      </w:tr>
      <w:tr w:rsidR="00FD5054" w:rsidRPr="00FD5054" w:rsidTr="00ED4A08">
        <w:trPr>
          <w:trHeight w:val="255"/>
        </w:trPr>
        <w:tc>
          <w:tcPr>
            <w:tcW w:w="185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254 522 741,41</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465 230 010,29</w:t>
            </w:r>
          </w:p>
        </w:tc>
      </w:tr>
      <w:tr w:rsidR="00FD5054" w:rsidRPr="00FD5054" w:rsidTr="00ED4A08">
        <w:trPr>
          <w:trHeight w:val="510"/>
        </w:trPr>
        <w:tc>
          <w:tcPr>
            <w:tcW w:w="1858" w:type="dxa"/>
            <w:vMerge w:val="restart"/>
            <w:tcBorders>
              <w:top w:val="nil"/>
              <w:left w:val="single" w:sz="8" w:space="0" w:color="auto"/>
              <w:bottom w:val="single" w:sz="4" w:space="0" w:color="000000"/>
              <w:right w:val="single" w:sz="8" w:space="0" w:color="000000"/>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Управление федеральной службы по надзору в сфере природопользования (</w:t>
            </w:r>
            <w:proofErr w:type="spellStart"/>
            <w:r w:rsidRPr="00FD5054">
              <w:rPr>
                <w:rFonts w:ascii="Times New Roman" w:eastAsia="Times New Roman" w:hAnsi="Times New Roman" w:cs="Times New Roman"/>
                <w:b/>
                <w:bCs/>
                <w:sz w:val="20"/>
                <w:szCs w:val="20"/>
                <w:lang w:eastAsia="ru-RU"/>
              </w:rPr>
              <w:t>Росприроднадзора</w:t>
            </w:r>
            <w:proofErr w:type="spellEnd"/>
            <w:r w:rsidRPr="00FD5054">
              <w:rPr>
                <w:rFonts w:ascii="Times New Roman" w:eastAsia="Times New Roman" w:hAnsi="Times New Roman" w:cs="Times New Roman"/>
                <w:b/>
                <w:bCs/>
                <w:sz w:val="20"/>
                <w:szCs w:val="20"/>
                <w:lang w:eastAsia="ru-RU"/>
              </w:rPr>
              <w:t>) по Ханты-Мансийскому автономному округу - Югре</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04811201010010000120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75 271 672,18</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75 269 028,51</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000000"/>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04811201030010000120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6 828 399,76</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7 567 258,45</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000000"/>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04811201041010000120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Плата за размещение отходов производства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2 353 487,00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2 348 977,36</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000000"/>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04811201042010000120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Плата за размещение твердых коммунальных отходов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4 049 100,00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4 049 102,42</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000000"/>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04811201070010000120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 xml:space="preserve">Плата за выбросы </w:t>
            </w:r>
            <w:proofErr w:type="spellStart"/>
            <w:r w:rsidRPr="00FD5054">
              <w:rPr>
                <w:rFonts w:ascii="Times New Roman" w:eastAsia="Times New Roman" w:hAnsi="Times New Roman" w:cs="Times New Roman"/>
                <w:sz w:val="20"/>
                <w:szCs w:val="20"/>
                <w:lang w:eastAsia="ru-RU"/>
              </w:rPr>
              <w:t>загрязнящих</w:t>
            </w:r>
            <w:proofErr w:type="spellEnd"/>
            <w:r w:rsidRPr="00FD5054">
              <w:rPr>
                <w:rFonts w:ascii="Times New Roman" w:eastAsia="Times New Roman" w:hAnsi="Times New Roman" w:cs="Times New Roman"/>
                <w:sz w:val="20"/>
                <w:szCs w:val="20"/>
                <w:lang w:eastAsia="ru-RU"/>
              </w:rPr>
              <w:t xml:space="preserve"> веществ, образующихся при сжигании на факельных установках и (или) рассеивании попутного нефтяного газа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68 342 617,00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68 342 696,71</w:t>
            </w:r>
          </w:p>
        </w:tc>
      </w:tr>
      <w:tr w:rsidR="00FD5054" w:rsidRPr="00FD5054" w:rsidTr="00ED4A08">
        <w:trPr>
          <w:trHeight w:val="1785"/>
        </w:trPr>
        <w:tc>
          <w:tcPr>
            <w:tcW w:w="1858" w:type="dxa"/>
            <w:vMerge/>
            <w:tcBorders>
              <w:top w:val="nil"/>
              <w:left w:val="single" w:sz="8" w:space="0" w:color="auto"/>
              <w:bottom w:val="single" w:sz="4" w:space="0" w:color="000000"/>
              <w:right w:val="single" w:sz="8" w:space="0" w:color="000000"/>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04811610123010051140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150 000,00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150 000,00</w:t>
            </w:r>
          </w:p>
        </w:tc>
      </w:tr>
      <w:tr w:rsidR="00FD5054" w:rsidRPr="00FD5054" w:rsidTr="00ED4A08">
        <w:trPr>
          <w:trHeight w:val="255"/>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single" w:sz="4" w:space="0" w:color="auto"/>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single" w:sz="4" w:space="0" w:color="auto"/>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156 995 275,94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157 727 063,45</w:t>
            </w:r>
          </w:p>
        </w:tc>
      </w:tr>
      <w:tr w:rsidR="00FD5054" w:rsidRPr="00FD5054" w:rsidTr="00ED4A08">
        <w:trPr>
          <w:trHeight w:val="255"/>
        </w:trPr>
        <w:tc>
          <w:tcPr>
            <w:tcW w:w="1858" w:type="dxa"/>
            <w:vMerge w:val="restart"/>
            <w:tcBorders>
              <w:top w:val="nil"/>
              <w:left w:val="single" w:sz="8" w:space="0" w:color="auto"/>
              <w:bottom w:val="single" w:sz="4" w:space="0" w:color="000000"/>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Департамент финансов Нефтеюганского района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05011302995050000130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201 800,00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776 265,52</w:t>
            </w:r>
          </w:p>
        </w:tc>
      </w:tr>
      <w:tr w:rsidR="00FD5054" w:rsidRPr="00FD5054" w:rsidTr="00ED4A08">
        <w:trPr>
          <w:trHeight w:val="25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05011701050050000180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Невыясненные поступления, зачисляемые в бюджеты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1 486,00</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05020215002050000150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Дотации бюджетам муниципальных районов на поддержку мер по обеспечению сбалансированности бюджетов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16 591 100,00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16 591 100,00</w:t>
            </w:r>
          </w:p>
        </w:tc>
      </w:tr>
      <w:tr w:rsidR="00FD5054" w:rsidRPr="00FD5054" w:rsidTr="00ED4A08">
        <w:trPr>
          <w:trHeight w:val="25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05020219999050000150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дотации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42 411 900,00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42 411 900,00</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05020220041050000150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245 130 500,00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245 130 500,00</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05020220077050000150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 xml:space="preserve">Субсидии бюджетам муниципальных районов на </w:t>
            </w:r>
            <w:proofErr w:type="spellStart"/>
            <w:r w:rsidRPr="00FD5054">
              <w:rPr>
                <w:rFonts w:ascii="Times New Roman" w:eastAsia="Times New Roman" w:hAnsi="Times New Roman" w:cs="Times New Roman"/>
                <w:sz w:val="20"/>
                <w:szCs w:val="20"/>
                <w:lang w:eastAsia="ru-RU"/>
              </w:rPr>
              <w:t>софинансирование</w:t>
            </w:r>
            <w:proofErr w:type="spellEnd"/>
            <w:r w:rsidRPr="00FD5054">
              <w:rPr>
                <w:rFonts w:ascii="Times New Roman" w:eastAsia="Times New Roman" w:hAnsi="Times New Roman" w:cs="Times New Roman"/>
                <w:sz w:val="20"/>
                <w:szCs w:val="20"/>
                <w:lang w:eastAsia="ru-RU"/>
              </w:rPr>
              <w:t xml:space="preserve"> капитальных вложений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54 369 500,00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38 765 912,26</w:t>
            </w:r>
          </w:p>
        </w:tc>
      </w:tr>
      <w:tr w:rsidR="00FD5054" w:rsidRPr="00FD5054" w:rsidTr="00ED4A08">
        <w:trPr>
          <w:trHeight w:val="102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05020220299050000150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386 787 200,00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385 689 705,46</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05020220302050000150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604 974 500,00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604 150 920,29</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05020225097050000150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1 559 300,00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1 559 299,99</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05020225304050000150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25 322 519,00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22 871 263,10</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05020225497050000150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1 990 060,00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1 256 873,94</w:t>
            </w:r>
          </w:p>
        </w:tc>
      </w:tr>
      <w:tr w:rsidR="00FD5054" w:rsidRPr="00FD5054" w:rsidTr="00ED4A08">
        <w:trPr>
          <w:trHeight w:val="25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05020225519050000150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Субсидия бюджетам муниципальных районов на поддержку отрасли культуры</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169 667,29</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169 667,29</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05020225555050000150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реализацию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6 111 538,46</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6 111 538,46</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05020225576050000150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Субсидии бюджетам муниципальных районов на 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3 492 000,00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3 492 000,00</w:t>
            </w:r>
          </w:p>
        </w:tc>
      </w:tr>
      <w:tr w:rsidR="00FD5054" w:rsidRPr="00FD5054" w:rsidTr="00ED4A08">
        <w:trPr>
          <w:trHeight w:val="25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05020229999050000150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136 218 854,30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135 744 700,33</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05020230024050000150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1 810 486 900,00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1 809 055 863,49</w:t>
            </w:r>
          </w:p>
        </w:tc>
      </w:tr>
      <w:tr w:rsidR="00FD5054" w:rsidRPr="00FD5054" w:rsidTr="00ED4A08">
        <w:trPr>
          <w:trHeight w:val="102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05020230029050000150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17 672 000,00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17 672 000,00</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05020235082050000150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16 138 400,00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14 345 232,00</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05020235118050000150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4 934 000,00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4 934 000,00</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05020235120050000150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3 400,00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2 332,44</w:t>
            </w:r>
          </w:p>
        </w:tc>
      </w:tr>
      <w:tr w:rsidR="00FD5054" w:rsidRPr="00FD5054" w:rsidTr="00ED4A08">
        <w:trPr>
          <w:trHeight w:val="102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05020235176050000150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3 005 100,00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945 018,00</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05020235469050000150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 xml:space="preserve">Субвенции бюджетам муниципальных районов на проведение </w:t>
            </w:r>
            <w:proofErr w:type="spellStart"/>
            <w:r w:rsidRPr="00FD5054">
              <w:rPr>
                <w:rFonts w:ascii="Times New Roman" w:eastAsia="Times New Roman" w:hAnsi="Times New Roman" w:cs="Times New Roman"/>
                <w:sz w:val="20"/>
                <w:szCs w:val="20"/>
                <w:lang w:eastAsia="ru-RU"/>
              </w:rPr>
              <w:t>Всеросийской</w:t>
            </w:r>
            <w:proofErr w:type="spellEnd"/>
            <w:r w:rsidRPr="00FD5054">
              <w:rPr>
                <w:rFonts w:ascii="Times New Roman" w:eastAsia="Times New Roman" w:hAnsi="Times New Roman" w:cs="Times New Roman"/>
                <w:sz w:val="20"/>
                <w:szCs w:val="20"/>
                <w:lang w:eastAsia="ru-RU"/>
              </w:rPr>
              <w:t xml:space="preserve"> переписи населения 2020 года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606 700,00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606 648,90</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05020235930050000150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Субвенции бюджетам муниципальных районов на государственную регистрацию актов гражданского состояния</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6 446 000,00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6 434 724,61</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05020240014050001150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г.п.Пойковский</w:t>
            </w:r>
            <w:proofErr w:type="spellEnd"/>
            <w:r w:rsidRPr="00FD5054">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56 164 937,33</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56 133 294,73</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05020240014050002150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с.п</w:t>
            </w:r>
            <w:proofErr w:type="spellEnd"/>
            <w:r w:rsidRPr="00FD5054">
              <w:rPr>
                <w:rFonts w:ascii="Times New Roman" w:eastAsia="Times New Roman" w:hAnsi="Times New Roman" w:cs="Times New Roman"/>
                <w:sz w:val="20"/>
                <w:szCs w:val="20"/>
                <w:lang w:eastAsia="ru-RU"/>
              </w:rPr>
              <w:t xml:space="preserve">. </w:t>
            </w:r>
            <w:proofErr w:type="spellStart"/>
            <w:r w:rsidRPr="00FD5054">
              <w:rPr>
                <w:rFonts w:ascii="Times New Roman" w:eastAsia="Times New Roman" w:hAnsi="Times New Roman" w:cs="Times New Roman"/>
                <w:sz w:val="20"/>
                <w:szCs w:val="20"/>
                <w:lang w:eastAsia="ru-RU"/>
              </w:rPr>
              <w:t>Салым</w:t>
            </w:r>
            <w:proofErr w:type="spellEnd"/>
            <w:r w:rsidRPr="00FD5054">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33 495 903,00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33 488 704,19</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05020240014050003150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с.п</w:t>
            </w:r>
            <w:proofErr w:type="spellEnd"/>
            <w:r w:rsidRPr="00FD5054">
              <w:rPr>
                <w:rFonts w:ascii="Times New Roman" w:eastAsia="Times New Roman" w:hAnsi="Times New Roman" w:cs="Times New Roman"/>
                <w:sz w:val="20"/>
                <w:szCs w:val="20"/>
                <w:lang w:eastAsia="ru-RU"/>
              </w:rPr>
              <w:t xml:space="preserve">. </w:t>
            </w:r>
            <w:proofErr w:type="spellStart"/>
            <w:r w:rsidRPr="00FD5054">
              <w:rPr>
                <w:rFonts w:ascii="Times New Roman" w:eastAsia="Times New Roman" w:hAnsi="Times New Roman" w:cs="Times New Roman"/>
                <w:sz w:val="20"/>
                <w:szCs w:val="20"/>
                <w:lang w:eastAsia="ru-RU"/>
              </w:rPr>
              <w:t>Куть-Ях</w:t>
            </w:r>
            <w:proofErr w:type="spellEnd"/>
            <w:r w:rsidRPr="00FD5054">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24 382 516,82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24 271 289,21</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05020240014050004150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с.п</w:t>
            </w:r>
            <w:proofErr w:type="spellEnd"/>
            <w:r w:rsidRPr="00FD5054">
              <w:rPr>
                <w:rFonts w:ascii="Times New Roman" w:eastAsia="Times New Roman" w:hAnsi="Times New Roman" w:cs="Times New Roman"/>
                <w:sz w:val="20"/>
                <w:szCs w:val="20"/>
                <w:lang w:eastAsia="ru-RU"/>
              </w:rPr>
              <w:t xml:space="preserve">. </w:t>
            </w:r>
            <w:proofErr w:type="spellStart"/>
            <w:r w:rsidRPr="00FD5054">
              <w:rPr>
                <w:rFonts w:ascii="Times New Roman" w:eastAsia="Times New Roman" w:hAnsi="Times New Roman" w:cs="Times New Roman"/>
                <w:sz w:val="20"/>
                <w:szCs w:val="20"/>
                <w:lang w:eastAsia="ru-RU"/>
              </w:rPr>
              <w:t>Усть-Юган</w:t>
            </w:r>
            <w:proofErr w:type="spellEnd"/>
            <w:r w:rsidRPr="00FD5054">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16 801 337,00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17 735 856,74</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05020240014050005150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с.п</w:t>
            </w:r>
            <w:proofErr w:type="spellEnd"/>
            <w:r w:rsidRPr="00FD5054">
              <w:rPr>
                <w:rFonts w:ascii="Times New Roman" w:eastAsia="Times New Roman" w:hAnsi="Times New Roman" w:cs="Times New Roman"/>
                <w:sz w:val="20"/>
                <w:szCs w:val="20"/>
                <w:lang w:eastAsia="ru-RU"/>
              </w:rPr>
              <w:t xml:space="preserve">. </w:t>
            </w:r>
            <w:proofErr w:type="spellStart"/>
            <w:r w:rsidRPr="00FD5054">
              <w:rPr>
                <w:rFonts w:ascii="Times New Roman" w:eastAsia="Times New Roman" w:hAnsi="Times New Roman" w:cs="Times New Roman"/>
                <w:sz w:val="20"/>
                <w:szCs w:val="20"/>
                <w:lang w:eastAsia="ru-RU"/>
              </w:rPr>
              <w:t>Лемпино</w:t>
            </w:r>
            <w:proofErr w:type="spellEnd"/>
            <w:r w:rsidRPr="00FD5054">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7 870 523,65</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6 909 493,28</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05020240014050006150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с.п</w:t>
            </w:r>
            <w:proofErr w:type="spellEnd"/>
            <w:r w:rsidRPr="00FD5054">
              <w:rPr>
                <w:rFonts w:ascii="Times New Roman" w:eastAsia="Times New Roman" w:hAnsi="Times New Roman" w:cs="Times New Roman"/>
                <w:sz w:val="20"/>
                <w:szCs w:val="20"/>
                <w:lang w:eastAsia="ru-RU"/>
              </w:rPr>
              <w:t xml:space="preserve">. </w:t>
            </w:r>
            <w:proofErr w:type="spellStart"/>
            <w:r w:rsidRPr="00FD5054">
              <w:rPr>
                <w:rFonts w:ascii="Times New Roman" w:eastAsia="Times New Roman" w:hAnsi="Times New Roman" w:cs="Times New Roman"/>
                <w:sz w:val="20"/>
                <w:szCs w:val="20"/>
                <w:lang w:eastAsia="ru-RU"/>
              </w:rPr>
              <w:t>Каркатеевы</w:t>
            </w:r>
            <w:proofErr w:type="spellEnd"/>
            <w:r w:rsidRPr="00FD5054">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25 716 627,40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25 712 681,99</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05020240014050007150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с.п</w:t>
            </w:r>
            <w:proofErr w:type="spellEnd"/>
            <w:r w:rsidRPr="00FD5054">
              <w:rPr>
                <w:rFonts w:ascii="Times New Roman" w:eastAsia="Times New Roman" w:hAnsi="Times New Roman" w:cs="Times New Roman"/>
                <w:sz w:val="20"/>
                <w:szCs w:val="20"/>
                <w:lang w:eastAsia="ru-RU"/>
              </w:rPr>
              <w:t>. Сентябрьский)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22 973 391,19</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22 968 254,61</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05020240014050008150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FD5054">
              <w:rPr>
                <w:rFonts w:ascii="Times New Roman" w:eastAsia="Times New Roman" w:hAnsi="Times New Roman" w:cs="Times New Roman"/>
                <w:sz w:val="20"/>
                <w:szCs w:val="20"/>
                <w:lang w:eastAsia="ru-RU"/>
              </w:rPr>
              <w:t>с.п</w:t>
            </w:r>
            <w:proofErr w:type="spellEnd"/>
            <w:r w:rsidRPr="00FD5054">
              <w:rPr>
                <w:rFonts w:ascii="Times New Roman" w:eastAsia="Times New Roman" w:hAnsi="Times New Roman" w:cs="Times New Roman"/>
                <w:sz w:val="20"/>
                <w:szCs w:val="20"/>
                <w:lang w:eastAsia="ru-RU"/>
              </w:rPr>
              <w:t xml:space="preserve">. </w:t>
            </w:r>
            <w:proofErr w:type="spellStart"/>
            <w:r w:rsidRPr="00FD5054">
              <w:rPr>
                <w:rFonts w:ascii="Times New Roman" w:eastAsia="Times New Roman" w:hAnsi="Times New Roman" w:cs="Times New Roman"/>
                <w:sz w:val="20"/>
                <w:szCs w:val="20"/>
                <w:lang w:eastAsia="ru-RU"/>
              </w:rPr>
              <w:t>Сингапай</w:t>
            </w:r>
            <w:proofErr w:type="spellEnd"/>
            <w:r w:rsidRPr="00FD5054">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27 654 400,72</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27 324 357,06</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05020245303050000150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39 548 400,00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39 382 266,16</w:t>
            </w:r>
          </w:p>
        </w:tc>
      </w:tr>
      <w:tr w:rsidR="00FD5054" w:rsidRPr="00FD5054" w:rsidTr="00ED4A08">
        <w:trPr>
          <w:trHeight w:val="25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05020249999050000150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14 661 270,00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14 661 210,46</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05021835118050000150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бюджетов муниципальных районов от возврата остатков субвенций на осуществление первичного воинского учета на территориях, где отсутствуют военные комиссариаты, из бюджетов поселений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77 433,05</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05021860010050000150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2 246 000,00</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05021925304050000150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-11 384,68</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05021925497050000150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Возврат остатков субсидий на реализацию мероприятий по обеспечению жильем молодых семей из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-942 655,46</w:t>
            </w:r>
          </w:p>
        </w:tc>
      </w:tr>
      <w:tr w:rsidR="00FD5054" w:rsidRPr="00FD5054" w:rsidTr="00ED4A08">
        <w:trPr>
          <w:trHeight w:val="76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05021935118050000150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-77 433,05</w:t>
            </w:r>
          </w:p>
        </w:tc>
      </w:tr>
      <w:tr w:rsidR="00FD5054" w:rsidRPr="00FD5054" w:rsidTr="00ED4A08">
        <w:trPr>
          <w:trHeight w:val="510"/>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05021960010050000150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-4 665 940,00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-7 381 965,48</w:t>
            </w:r>
          </w:p>
        </w:tc>
      </w:tr>
      <w:tr w:rsidR="00FD5054" w:rsidRPr="00FD5054" w:rsidTr="00ED4A08">
        <w:trPr>
          <w:trHeight w:val="255"/>
        </w:trPr>
        <w:tc>
          <w:tcPr>
            <w:tcW w:w="1858" w:type="dxa"/>
            <w:vMerge/>
            <w:tcBorders>
              <w:top w:val="nil"/>
              <w:left w:val="single" w:sz="8" w:space="0" w:color="auto"/>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3 649 226 306,16</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3 621 216 354,89</w:t>
            </w:r>
          </w:p>
        </w:tc>
      </w:tr>
      <w:tr w:rsidR="00FD5054" w:rsidRPr="00FD5054" w:rsidTr="00ED4A08">
        <w:trPr>
          <w:trHeight w:val="765"/>
        </w:trPr>
        <w:tc>
          <w:tcPr>
            <w:tcW w:w="1858" w:type="dxa"/>
            <w:vMerge w:val="restart"/>
            <w:tcBorders>
              <w:top w:val="nil"/>
              <w:left w:val="single" w:sz="8" w:space="0" w:color="auto"/>
              <w:bottom w:val="single" w:sz="4" w:space="0" w:color="000000"/>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Департамент имущественных отношений Нефтеюганского района</w:t>
            </w: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07011101050050000120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201 400,00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201 400,00</w:t>
            </w:r>
          </w:p>
        </w:tc>
      </w:tr>
      <w:tr w:rsidR="00FD5054" w:rsidRPr="00FD5054" w:rsidTr="00ED4A08">
        <w:trPr>
          <w:trHeight w:val="510"/>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07011105075050000120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6 800 000,00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4 046 282,61</w:t>
            </w:r>
          </w:p>
        </w:tc>
      </w:tr>
      <w:tr w:rsidR="00FD5054" w:rsidRPr="00FD5054" w:rsidTr="00ED4A08">
        <w:trPr>
          <w:trHeight w:val="765"/>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07011107015050000120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400,00</w:t>
            </w:r>
          </w:p>
        </w:tc>
      </w:tr>
      <w:tr w:rsidR="00FD5054" w:rsidRPr="00FD5054" w:rsidTr="00ED4A08">
        <w:trPr>
          <w:trHeight w:val="1275"/>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07011109045050001120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(доходы по договорам социального найма жилого помещения муниципального жилищного фонда)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350 000,00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342 985,90</w:t>
            </w:r>
          </w:p>
        </w:tc>
      </w:tr>
      <w:tr w:rsidR="00FD5054" w:rsidRPr="00FD5054" w:rsidTr="00ED4A08">
        <w:trPr>
          <w:trHeight w:val="1020"/>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07011109045050002120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(прочие доходы)</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8 240,00</w:t>
            </w:r>
          </w:p>
        </w:tc>
      </w:tr>
      <w:tr w:rsidR="00FD5054" w:rsidRPr="00FD5054" w:rsidTr="00ED4A08">
        <w:trPr>
          <w:trHeight w:val="255"/>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07011302995050000130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374 400,00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2 678 293,90</w:t>
            </w:r>
          </w:p>
        </w:tc>
      </w:tr>
      <w:tr w:rsidR="00FD5054" w:rsidRPr="00FD5054" w:rsidTr="00ED4A08">
        <w:trPr>
          <w:trHeight w:val="255"/>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07011401050050000410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продажи квартир, находящихся в собственности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18 400 000,00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10 512 921,32</w:t>
            </w:r>
          </w:p>
        </w:tc>
      </w:tr>
      <w:tr w:rsidR="00FD5054" w:rsidRPr="00FD5054" w:rsidTr="00ED4A08">
        <w:trPr>
          <w:trHeight w:val="1020"/>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07011402053050000410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2 465 000,00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1 597 066,67</w:t>
            </w:r>
          </w:p>
        </w:tc>
      </w:tr>
      <w:tr w:rsidR="00FD5054" w:rsidRPr="00FD5054" w:rsidTr="00ED4A08">
        <w:trPr>
          <w:trHeight w:val="1020"/>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07011607090050000140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5 660 161,00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6 529 121,51</w:t>
            </w:r>
          </w:p>
        </w:tc>
      </w:tr>
      <w:tr w:rsidR="00FD5054" w:rsidRPr="00FD5054" w:rsidTr="00ED4A08">
        <w:trPr>
          <w:trHeight w:val="255"/>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07011705050050000180</w:t>
            </w:r>
          </w:p>
        </w:tc>
        <w:tc>
          <w:tcPr>
            <w:tcW w:w="2552"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499 500,00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1 615 366,59</w:t>
            </w:r>
          </w:p>
        </w:tc>
      </w:tr>
      <w:tr w:rsidR="00FD5054" w:rsidRPr="00FD5054" w:rsidTr="00ED4A08">
        <w:trPr>
          <w:trHeight w:val="255"/>
        </w:trPr>
        <w:tc>
          <w:tcPr>
            <w:tcW w:w="1858" w:type="dxa"/>
            <w:vMerge/>
            <w:tcBorders>
              <w:top w:val="nil"/>
              <w:left w:val="single" w:sz="8" w:space="0" w:color="auto"/>
              <w:bottom w:val="single" w:sz="4" w:space="0" w:color="000000"/>
              <w:right w:val="single" w:sz="4"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34 760 861,00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27 532 078,50</w:t>
            </w:r>
          </w:p>
        </w:tc>
      </w:tr>
      <w:tr w:rsidR="00FD5054" w:rsidRPr="00FD5054" w:rsidTr="00ED4A08">
        <w:trPr>
          <w:trHeight w:val="1275"/>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Федеральное казначейство</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10010302231010000110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3 123 500,00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3 030 331,81</w:t>
            </w:r>
          </w:p>
        </w:tc>
      </w:tr>
      <w:tr w:rsidR="00FD5054" w:rsidRPr="00FD5054" w:rsidTr="00ED4A08">
        <w:trPr>
          <w:trHeight w:val="699"/>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10010302241010000110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FD5054">
              <w:rPr>
                <w:rFonts w:ascii="Times New Roman" w:eastAsia="Times New Roman" w:hAnsi="Times New Roman" w:cs="Times New Roman"/>
                <w:sz w:val="20"/>
                <w:szCs w:val="20"/>
                <w:lang w:eastAsia="ru-RU"/>
              </w:rPr>
              <w:t>инжекторных</w:t>
            </w:r>
            <w:proofErr w:type="spellEnd"/>
            <w:r w:rsidRPr="00FD5054">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15 700,00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21 311,52</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10010302251010000110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4 068 500,00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4 029 102,30</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10010302261010000110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-432 000,00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-516 749,36</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6 775 700,00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6 563 996,27</w:t>
            </w:r>
          </w:p>
        </w:tc>
      </w:tr>
      <w:tr w:rsidR="00FD5054" w:rsidRPr="00FD5054" w:rsidTr="00ED4A08">
        <w:trPr>
          <w:trHeight w:val="1275"/>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Региональная служба по тарифам Ханты-Мансийского автономного округа – Югры</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12011601192019000140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55 000,00</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50 000,00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55 000,00</w:t>
            </w:r>
          </w:p>
        </w:tc>
      </w:tr>
      <w:tr w:rsidR="00FD5054" w:rsidRPr="00FD5054" w:rsidTr="00ED4A08">
        <w:trPr>
          <w:trHeight w:val="1530"/>
        </w:trPr>
        <w:tc>
          <w:tcPr>
            <w:tcW w:w="1858" w:type="dxa"/>
            <w:vMerge w:val="restart"/>
            <w:tcBorders>
              <w:top w:val="nil"/>
              <w:left w:val="single" w:sz="8" w:space="0" w:color="auto"/>
              <w:bottom w:val="single" w:sz="4" w:space="0" w:color="000000"/>
              <w:right w:val="single" w:sz="8" w:space="0" w:color="auto"/>
            </w:tcBorders>
            <w:shd w:val="clear" w:color="000000" w:fill="FFFFFF"/>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17011601092010003140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11 500,00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35 900,00</w:t>
            </w:r>
          </w:p>
        </w:tc>
      </w:tr>
      <w:tr w:rsidR="00FD5054" w:rsidRPr="00FD5054" w:rsidTr="00ED4A08">
        <w:trPr>
          <w:trHeight w:val="153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17011601192010022140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35 500,00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67 500,00</w:t>
            </w:r>
          </w:p>
        </w:tc>
      </w:tr>
      <w:tr w:rsidR="00FD5054" w:rsidRPr="00FD5054" w:rsidTr="00ED4A08">
        <w:trPr>
          <w:trHeight w:val="178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17011610123010051140</w:t>
            </w:r>
          </w:p>
        </w:tc>
        <w:tc>
          <w:tcPr>
            <w:tcW w:w="2552"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-2 300,00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-2 300,00</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44 700,00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101 100,00</w:t>
            </w:r>
          </w:p>
        </w:tc>
      </w:tr>
      <w:tr w:rsidR="00FD5054" w:rsidRPr="00FD5054" w:rsidTr="00ED4A08">
        <w:trPr>
          <w:trHeight w:val="1020"/>
        </w:trPr>
        <w:tc>
          <w:tcPr>
            <w:tcW w:w="1858" w:type="dxa"/>
            <w:vMerge w:val="restart"/>
            <w:tcBorders>
              <w:top w:val="nil"/>
              <w:left w:val="single" w:sz="8" w:space="0" w:color="auto"/>
              <w:bottom w:val="single" w:sz="4" w:space="0" w:color="000000"/>
              <w:right w:val="single" w:sz="8" w:space="0" w:color="auto"/>
            </w:tcBorders>
            <w:shd w:val="clear" w:color="000000" w:fill="FFFFFF"/>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Межрайонная Инспекция ФНС России №7 по Ханты-Мансийскому автономному округу - Югре</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18210102010010000110</w:t>
            </w:r>
          </w:p>
        </w:tc>
        <w:tc>
          <w:tcPr>
            <w:tcW w:w="2552"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1 242 043 877,98</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1 236 968 999,35</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18210102020010000110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4 200 311,47</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4 627 657,53</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18210102030010000110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1 774 200,00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1 913 598,42</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18210102040010000110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10 775 000,00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8 538 879,92</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18210102080010000110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8 810 547,55</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11 703 830,22</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18210501011010000110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77 526 635,00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83 779 292,90</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18210501012010000110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0,15</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0,15</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18210501021010000110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14 830 350,00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17 018 105,53</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18210501050012100110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35,00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35,02</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18210502010020000110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6 267 004,72</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6 382 980,77</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18210502020020000110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Единый налог на вмененный доход для отдельных видов деятельности (за налоговые периоды, истекшие до 1 января 2011 года)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color w:val="FF0000"/>
                <w:sz w:val="20"/>
                <w:szCs w:val="20"/>
                <w:lang w:eastAsia="ru-RU"/>
              </w:rPr>
              <w:t>-0,02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5,10</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18210503010010000110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Единый сельскохозяйственный налог</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829 300,00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829 097,91</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18210504020020000110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 зачисляемый в бюджеты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4 527 903,39</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6 747 091,73</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18210601030050000110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569 700,00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1 097 797,59</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18210604011020000110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Транспортный налог с организаций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5 327 700,00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2 831 792,19</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18210604012020000110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Транспортный налог с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5 483 100,00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7 060 696,29</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18210606033050000110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межселенных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27 690 700,00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27 874 657,63</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18210606043050000110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Земельный налог с физических лиц, обладающих земельным участком, расположенным в границах межселенных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1 302 537,00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1 898 357,44</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18210803010010000110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2 528 000,00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2 402 214,21</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18211610129010000140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1 434,77</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1 414 487 202,24</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1 421 676 524,67</w:t>
            </w:r>
          </w:p>
        </w:tc>
      </w:tr>
      <w:tr w:rsidR="00FD5054" w:rsidRPr="00FD5054" w:rsidTr="00ED4A08">
        <w:trPr>
          <w:trHeight w:val="698"/>
        </w:trPr>
        <w:tc>
          <w:tcPr>
            <w:tcW w:w="1858" w:type="dxa"/>
            <w:tcBorders>
              <w:top w:val="nil"/>
              <w:left w:val="single" w:sz="8" w:space="0" w:color="auto"/>
              <w:bottom w:val="single" w:sz="4" w:space="0" w:color="auto"/>
              <w:right w:val="nil"/>
            </w:tcBorders>
            <w:shd w:val="clear" w:color="000000" w:fill="FFFFFF"/>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Управление внутренних дел по Ханты-Мансийскому автономному округу - Югры</w:t>
            </w: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18811610123010051140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121 814,57</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140 561,78</w:t>
            </w:r>
          </w:p>
        </w:tc>
      </w:tr>
      <w:tr w:rsidR="00FD5054" w:rsidRPr="00FD5054" w:rsidTr="00ED4A08">
        <w:trPr>
          <w:trHeight w:val="255"/>
        </w:trPr>
        <w:tc>
          <w:tcPr>
            <w:tcW w:w="185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121 814,57</w:t>
            </w:r>
          </w:p>
        </w:tc>
        <w:tc>
          <w:tcPr>
            <w:tcW w:w="1701"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140 561,78</w:t>
            </w:r>
          </w:p>
        </w:tc>
      </w:tr>
      <w:tr w:rsidR="00FD5054" w:rsidRPr="00FD5054" w:rsidTr="00ED4A08">
        <w:trPr>
          <w:trHeight w:val="255"/>
        </w:trPr>
        <w:tc>
          <w:tcPr>
            <w:tcW w:w="1858" w:type="dxa"/>
            <w:vMerge w:val="restart"/>
            <w:tcBorders>
              <w:top w:val="nil"/>
              <w:left w:val="single" w:sz="8" w:space="0" w:color="auto"/>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Департамент образования и молодежной политики Нефтеюганского района</w:t>
            </w:r>
          </w:p>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23111302995050000130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727 970,00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743 608,87</w:t>
            </w:r>
          </w:p>
        </w:tc>
      </w:tr>
      <w:tr w:rsidR="00FD5054" w:rsidRPr="00FD5054" w:rsidTr="00ED4A08">
        <w:trPr>
          <w:trHeight w:val="1020"/>
        </w:trPr>
        <w:tc>
          <w:tcPr>
            <w:tcW w:w="1858" w:type="dxa"/>
            <w:vMerge/>
            <w:tcBorders>
              <w:left w:val="single" w:sz="8" w:space="0" w:color="auto"/>
              <w:right w:val="single" w:sz="8" w:space="0" w:color="auto"/>
            </w:tcBorders>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23111607010050000140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1 536,21</w:t>
            </w:r>
          </w:p>
        </w:tc>
      </w:tr>
      <w:tr w:rsidR="00FD5054" w:rsidRPr="00FD5054" w:rsidTr="00ED4A08">
        <w:trPr>
          <w:trHeight w:val="255"/>
        </w:trPr>
        <w:tc>
          <w:tcPr>
            <w:tcW w:w="1858" w:type="dxa"/>
            <w:vMerge/>
            <w:tcBorders>
              <w:left w:val="single" w:sz="8" w:space="0" w:color="auto"/>
              <w:bottom w:val="single" w:sz="4" w:space="0" w:color="auto"/>
              <w:right w:val="single" w:sz="8"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727 970,00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745 145,08</w:t>
            </w:r>
          </w:p>
        </w:tc>
      </w:tr>
      <w:tr w:rsidR="00FD5054" w:rsidRPr="00FD5054" w:rsidTr="00ED4A08">
        <w:trPr>
          <w:trHeight w:val="510"/>
        </w:trPr>
        <w:tc>
          <w:tcPr>
            <w:tcW w:w="1858" w:type="dxa"/>
            <w:vMerge w:val="restart"/>
            <w:tcBorders>
              <w:top w:val="nil"/>
              <w:left w:val="single" w:sz="8"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Департамент культуры и спорта Нефтеюганского района</w:t>
            </w:r>
          </w:p>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24111302995050000130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1 768 700,00</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1 947 114,37</w:t>
            </w:r>
          </w:p>
        </w:tc>
      </w:tr>
      <w:tr w:rsidR="00FD5054" w:rsidRPr="00FD5054" w:rsidTr="00ED4A08">
        <w:trPr>
          <w:trHeight w:val="255"/>
        </w:trPr>
        <w:tc>
          <w:tcPr>
            <w:tcW w:w="1858" w:type="dxa"/>
            <w:vMerge/>
            <w:tcBorders>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1 768 700,00</w:t>
            </w:r>
          </w:p>
        </w:tc>
        <w:tc>
          <w:tcPr>
            <w:tcW w:w="1701"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1 947 114,37</w:t>
            </w:r>
          </w:p>
        </w:tc>
      </w:tr>
      <w:tr w:rsidR="00FD5054" w:rsidRPr="00FD5054" w:rsidTr="00ED4A08">
        <w:trPr>
          <w:trHeight w:val="1785"/>
        </w:trPr>
        <w:tc>
          <w:tcPr>
            <w:tcW w:w="1858" w:type="dxa"/>
            <w:vMerge w:val="restart"/>
            <w:tcBorders>
              <w:top w:val="nil"/>
              <w:left w:val="single" w:sz="8"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Управление Федеральной службы государственной регистрации, кадастра и картографии по Ханты-Мансийскому автономному округу-Югре</w:t>
            </w:r>
          </w:p>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32111610123010051140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1 016,32</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1 016,35</w:t>
            </w:r>
          </w:p>
        </w:tc>
      </w:tr>
      <w:tr w:rsidR="00FD5054" w:rsidRPr="00FD5054" w:rsidTr="00ED4A08">
        <w:trPr>
          <w:trHeight w:val="255"/>
        </w:trPr>
        <w:tc>
          <w:tcPr>
            <w:tcW w:w="1858" w:type="dxa"/>
            <w:vMerge/>
            <w:tcBorders>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1 016,32</w:t>
            </w:r>
          </w:p>
        </w:tc>
        <w:tc>
          <w:tcPr>
            <w:tcW w:w="1701"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1 016,35</w:t>
            </w:r>
          </w:p>
        </w:tc>
      </w:tr>
      <w:tr w:rsidR="00FD5054" w:rsidRPr="00FD5054" w:rsidTr="00ED4A08">
        <w:trPr>
          <w:trHeight w:val="1275"/>
        </w:trPr>
        <w:tc>
          <w:tcPr>
            <w:tcW w:w="185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Служба по контролю и надзору в сфере образования Ханты-Мансийского автономного округа – Югры</w:t>
            </w: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41011601193010030140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осуществления закупок товаров, работ, услуг для обеспечения государственных и муниципальных нужд)</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6 000,00</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6 000,00</w:t>
            </w:r>
          </w:p>
        </w:tc>
      </w:tr>
      <w:tr w:rsidR="00FD5054" w:rsidRPr="00FD5054" w:rsidTr="00ED4A08">
        <w:trPr>
          <w:trHeight w:val="255"/>
        </w:trPr>
        <w:tc>
          <w:tcPr>
            <w:tcW w:w="185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6 000,00</w:t>
            </w:r>
          </w:p>
        </w:tc>
        <w:tc>
          <w:tcPr>
            <w:tcW w:w="1701"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6 000,00</w:t>
            </w:r>
          </w:p>
        </w:tc>
      </w:tr>
      <w:tr w:rsidR="00FD5054" w:rsidRPr="00FD5054" w:rsidTr="00ED4A08">
        <w:trPr>
          <w:trHeight w:val="1530"/>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Служба жилищного и строительного надзора Ханты-Мансийского автономного округа – Югры</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42011601092010004140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r>
      <w:tr w:rsidR="00FD5054" w:rsidRPr="00FD5054" w:rsidTr="00ED4A08">
        <w:trPr>
          <w:trHeight w:val="178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42011601092010005140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r>
      <w:tr w:rsidR="00FD5054" w:rsidRPr="00FD5054" w:rsidTr="00ED4A08">
        <w:trPr>
          <w:trHeight w:val="229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42011601193010005140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10 000,00</w:t>
            </w:r>
          </w:p>
        </w:tc>
      </w:tr>
      <w:tr w:rsidR="00FD5054" w:rsidRPr="00FD5054" w:rsidTr="00ED4A08">
        <w:trPr>
          <w:trHeight w:val="255"/>
        </w:trPr>
        <w:tc>
          <w:tcPr>
            <w:tcW w:w="185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Arial" w:eastAsia="Times New Roman" w:hAnsi="Arial" w:cs="Arial"/>
                <w:sz w:val="20"/>
                <w:szCs w:val="20"/>
                <w:lang w:eastAsia="ru-RU"/>
              </w:rPr>
            </w:pPr>
            <w:r w:rsidRPr="00FD5054">
              <w:rPr>
                <w:rFonts w:ascii="Arial" w:eastAsia="Times New Roman" w:hAnsi="Arial" w:cs="Arial"/>
                <w:sz w:val="20"/>
                <w:szCs w:val="20"/>
                <w:lang w:eastAsia="ru-RU"/>
              </w:rPr>
              <w:t> </w:t>
            </w: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100 000,00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110 000,00</w:t>
            </w:r>
          </w:p>
        </w:tc>
      </w:tr>
      <w:tr w:rsidR="00FD5054" w:rsidRPr="00FD5054" w:rsidTr="00ED4A08">
        <w:trPr>
          <w:trHeight w:val="255"/>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Департамент строительства и жилищно-коммунального комплекса Нефтеюганского района</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48111302995050000130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6 024 011,52</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6 024 011,52</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48111607010050000140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2 800 000,00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3 404 256,05</w:t>
            </w:r>
          </w:p>
        </w:tc>
      </w:tr>
      <w:tr w:rsidR="00FD5054" w:rsidRPr="00FD5054" w:rsidTr="00ED4A08">
        <w:trPr>
          <w:trHeight w:val="76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48111611064010000140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10 000 000,00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7 605 333,37</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18 824 011,52</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17 033 600,94</w:t>
            </w:r>
          </w:p>
        </w:tc>
      </w:tr>
      <w:tr w:rsidR="00FD5054" w:rsidRPr="00FD5054" w:rsidTr="00ED4A08">
        <w:trPr>
          <w:trHeight w:val="1275"/>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53011601072010009140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590 000,00</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590 000,00</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53011601072019000140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701"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220 000,00</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341 000,00</w:t>
            </w:r>
          </w:p>
        </w:tc>
      </w:tr>
      <w:tr w:rsidR="00FD5054" w:rsidRPr="00FD5054" w:rsidTr="00ED4A08">
        <w:trPr>
          <w:trHeight w:val="153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53011601082010028140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453 000,00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453 000,00</w:t>
            </w:r>
          </w:p>
        </w:tc>
      </w:tr>
      <w:tr w:rsidR="00FD5054" w:rsidRPr="00FD5054" w:rsidTr="00ED4A08">
        <w:trPr>
          <w:trHeight w:val="153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53011601082010031140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79 591 900,00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79 591 924,92</w:t>
            </w:r>
          </w:p>
        </w:tc>
      </w:tr>
      <w:tr w:rsidR="00FD5054" w:rsidRPr="00FD5054" w:rsidTr="00ED4A08">
        <w:trPr>
          <w:trHeight w:val="153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53011601082010032140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4 912 000,00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4 963 000,00</w:t>
            </w:r>
          </w:p>
        </w:tc>
      </w:tr>
      <w:tr w:rsidR="00FD5054" w:rsidRPr="00FD5054" w:rsidTr="00ED4A08">
        <w:trPr>
          <w:trHeight w:val="84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53011601082010037140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13 500,00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20 000,00</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53011601082019000140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1 140 000,00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1 268 000,00</w:t>
            </w:r>
          </w:p>
        </w:tc>
      </w:tr>
      <w:tr w:rsidR="00FD5054" w:rsidRPr="00FD5054" w:rsidTr="00ED4A08">
        <w:trPr>
          <w:trHeight w:val="229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53011601193010005140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20 000,00</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53011601203019000140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20 000,00</w:t>
            </w:r>
          </w:p>
        </w:tc>
      </w:tr>
      <w:tr w:rsidR="00FD5054" w:rsidRPr="00FD5054" w:rsidTr="00ED4A08">
        <w:trPr>
          <w:trHeight w:val="76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53011602010020000140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71 070,00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71 070,14</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53011611050010000140</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701 358 000,00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857 941 233,91</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788 369 470,00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945 279 228,97</w:t>
            </w:r>
          </w:p>
        </w:tc>
      </w:tr>
      <w:tr w:rsidR="00FD5054" w:rsidRPr="00FD5054" w:rsidTr="00ED4A08">
        <w:trPr>
          <w:trHeight w:val="765"/>
        </w:trPr>
        <w:tc>
          <w:tcPr>
            <w:tcW w:w="1858" w:type="dxa"/>
            <w:vMerge w:val="restart"/>
            <w:tcBorders>
              <w:top w:val="nil"/>
              <w:left w:val="single" w:sz="8"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Департамент внутренней политики Ханты-Мансийского автономного округа - Югры</w:t>
            </w:r>
          </w:p>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58011602010020000140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125 460,27</w:t>
            </w:r>
          </w:p>
        </w:tc>
      </w:tr>
      <w:tr w:rsidR="00FD5054" w:rsidRPr="00FD5054" w:rsidTr="00ED4A08">
        <w:trPr>
          <w:trHeight w:val="255"/>
        </w:trPr>
        <w:tc>
          <w:tcPr>
            <w:tcW w:w="1858" w:type="dxa"/>
            <w:vMerge/>
            <w:tcBorders>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100 000,00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125 460,27</w:t>
            </w:r>
          </w:p>
        </w:tc>
      </w:tr>
      <w:tr w:rsidR="00FD5054" w:rsidRPr="00FD5054" w:rsidTr="00ED4A08">
        <w:trPr>
          <w:trHeight w:val="1275"/>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Департамент экономического развития Ханты-Мансийского автономного округа - Югры</w:t>
            </w: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60011601142010016140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100 000,00</w:t>
            </w:r>
          </w:p>
        </w:tc>
      </w:tr>
      <w:tr w:rsidR="00FD5054" w:rsidRPr="00FD5054" w:rsidTr="00ED4A08">
        <w:trPr>
          <w:trHeight w:val="127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60011601203019000140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10 000,00</w:t>
            </w:r>
          </w:p>
        </w:tc>
      </w:tr>
      <w:tr w:rsidR="00FD5054" w:rsidRPr="00FD5054" w:rsidTr="00ED4A08">
        <w:trPr>
          <w:trHeight w:val="255"/>
        </w:trPr>
        <w:tc>
          <w:tcPr>
            <w:tcW w:w="185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268" w:type="dxa"/>
            <w:tcBorders>
              <w:top w:val="nil"/>
              <w:left w:val="single" w:sz="8"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110 000,00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110 000,00</w:t>
            </w:r>
          </w:p>
        </w:tc>
      </w:tr>
      <w:tr w:rsidR="00FD5054" w:rsidRPr="00FD5054" w:rsidTr="00ED4A08">
        <w:trPr>
          <w:trHeight w:val="1020"/>
        </w:trPr>
        <w:tc>
          <w:tcPr>
            <w:tcW w:w="1858" w:type="dxa"/>
            <w:vMerge w:val="restart"/>
            <w:tcBorders>
              <w:top w:val="nil"/>
              <w:left w:val="single" w:sz="8" w:space="0" w:color="auto"/>
              <w:bottom w:val="single" w:sz="4" w:space="0" w:color="000000"/>
              <w:right w:val="single" w:sz="8"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xml:space="preserve">Администрация городского поселения </w:t>
            </w:r>
            <w:proofErr w:type="spellStart"/>
            <w:r w:rsidRPr="00FD5054">
              <w:rPr>
                <w:rFonts w:ascii="Times New Roman" w:eastAsia="Times New Roman" w:hAnsi="Times New Roman" w:cs="Times New Roman"/>
                <w:b/>
                <w:bCs/>
                <w:sz w:val="20"/>
                <w:szCs w:val="20"/>
                <w:lang w:eastAsia="ru-RU"/>
              </w:rPr>
              <w:t>Пойковский</w:t>
            </w:r>
            <w:proofErr w:type="spellEnd"/>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65011105013130000120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36 376 200,00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36 152 945,41</w:t>
            </w:r>
          </w:p>
        </w:tc>
      </w:tr>
      <w:tr w:rsidR="00FD5054" w:rsidRPr="00FD5054" w:rsidTr="00ED4A08">
        <w:trPr>
          <w:trHeight w:val="51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65011406013130000430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2 497 500,00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2 549 055,78</w:t>
            </w:r>
          </w:p>
        </w:tc>
      </w:tr>
      <w:tr w:rsidR="00FD5054" w:rsidRPr="00FD5054" w:rsidTr="00ED4A08">
        <w:trPr>
          <w:trHeight w:val="1020"/>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65011406313130000430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35 000,00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32 860,48</w:t>
            </w:r>
          </w:p>
        </w:tc>
      </w:tr>
      <w:tr w:rsidR="00FD5054" w:rsidRPr="00FD5054" w:rsidTr="00ED4A08">
        <w:trPr>
          <w:trHeight w:val="255"/>
        </w:trPr>
        <w:tc>
          <w:tcPr>
            <w:tcW w:w="1858" w:type="dxa"/>
            <w:vMerge/>
            <w:tcBorders>
              <w:top w:val="nil"/>
              <w:left w:val="single" w:sz="8" w:space="0" w:color="auto"/>
              <w:bottom w:val="single" w:sz="4" w:space="0" w:color="000000"/>
              <w:right w:val="single" w:sz="8" w:space="0" w:color="auto"/>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nil"/>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single" w:sz="4" w:space="0" w:color="auto"/>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38 908 700,00</w:t>
            </w:r>
          </w:p>
        </w:tc>
        <w:tc>
          <w:tcPr>
            <w:tcW w:w="1701" w:type="dxa"/>
            <w:gridSpan w:val="2"/>
            <w:tcBorders>
              <w:top w:val="nil"/>
              <w:left w:val="nil"/>
              <w:bottom w:val="single" w:sz="4" w:space="0" w:color="auto"/>
              <w:right w:val="single" w:sz="4" w:space="0" w:color="auto"/>
            </w:tcBorders>
            <w:shd w:val="clear" w:color="auto" w:fill="FFFFFF" w:themeFill="background1"/>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38 734 861,67</w:t>
            </w:r>
          </w:p>
        </w:tc>
      </w:tr>
      <w:tr w:rsidR="00FD5054" w:rsidRPr="00FD5054" w:rsidTr="00ED4A08">
        <w:trPr>
          <w:trHeight w:val="1530"/>
        </w:trPr>
        <w:tc>
          <w:tcPr>
            <w:tcW w:w="1858" w:type="dxa"/>
            <w:vMerge w:val="restart"/>
            <w:tcBorders>
              <w:top w:val="nil"/>
              <w:left w:val="nil"/>
              <w:bottom w:val="single" w:sz="4" w:space="0" w:color="000000"/>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Аппарат Губернатора Ханты-Мансийского автономного округа - Югры</w:t>
            </w: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69011601053010035140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7 990,00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8 391,51</w:t>
            </w:r>
          </w:p>
        </w:tc>
      </w:tr>
      <w:tr w:rsidR="00FD5054" w:rsidRPr="00FD5054" w:rsidTr="00ED4A08">
        <w:trPr>
          <w:trHeight w:val="178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69011601063010017140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20 000,00</w:t>
            </w:r>
          </w:p>
        </w:tc>
      </w:tr>
      <w:tr w:rsidR="00FD5054" w:rsidRPr="00FD5054" w:rsidTr="00ED4A08">
        <w:trPr>
          <w:trHeight w:val="127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69011601063010101140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r>
      <w:tr w:rsidR="00FD5054" w:rsidRPr="00FD5054" w:rsidTr="00ED4A08">
        <w:trPr>
          <w:trHeight w:val="127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69011601063019000140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9 000,00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9 000,00</w:t>
            </w:r>
          </w:p>
        </w:tc>
      </w:tr>
      <w:tr w:rsidR="00FD5054" w:rsidRPr="00FD5054" w:rsidTr="00ED4A08">
        <w:trPr>
          <w:trHeight w:val="127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69011601073010017140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1 800,00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1 800,00</w:t>
            </w:r>
          </w:p>
        </w:tc>
      </w:tr>
      <w:tr w:rsidR="00FD5054" w:rsidRPr="00FD5054" w:rsidTr="00ED4A08">
        <w:trPr>
          <w:trHeight w:val="102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69011601073010027140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r>
      <w:tr w:rsidR="00FD5054" w:rsidRPr="00FD5054" w:rsidTr="00ED4A08">
        <w:trPr>
          <w:trHeight w:val="127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69011601113010021140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50 000,00</w:t>
            </w:r>
          </w:p>
        </w:tc>
      </w:tr>
      <w:tr w:rsidR="00FD5054" w:rsidRPr="00FD5054" w:rsidTr="00ED4A08">
        <w:trPr>
          <w:trHeight w:val="102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69011601113010022140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600,00</w:t>
            </w:r>
          </w:p>
        </w:tc>
      </w:tr>
      <w:tr w:rsidR="00FD5054" w:rsidRPr="00FD5054" w:rsidTr="00ED4A08">
        <w:trPr>
          <w:trHeight w:val="153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69011601143010002140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18 000,00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21 000,00</w:t>
            </w:r>
          </w:p>
        </w:tc>
      </w:tr>
      <w:tr w:rsidR="00FD5054" w:rsidRPr="00FD5054" w:rsidTr="00ED4A08">
        <w:trPr>
          <w:trHeight w:val="153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69011601143010016140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163 500,00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192 702,31</w:t>
            </w:r>
          </w:p>
        </w:tc>
      </w:tr>
      <w:tr w:rsidR="00FD5054" w:rsidRPr="00FD5054" w:rsidTr="00ED4A08">
        <w:trPr>
          <w:trHeight w:val="153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69011601143010171140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6 616,00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8 917,43</w:t>
            </w:r>
          </w:p>
        </w:tc>
      </w:tr>
      <w:tr w:rsidR="00FD5054" w:rsidRPr="00FD5054" w:rsidTr="00ED4A08">
        <w:trPr>
          <w:trHeight w:val="178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69011601153010006140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3 350,00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4 950,00</w:t>
            </w:r>
          </w:p>
        </w:tc>
      </w:tr>
      <w:tr w:rsidR="00FD5054" w:rsidRPr="00FD5054" w:rsidTr="00ED4A08">
        <w:trPr>
          <w:trHeight w:val="153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69011601153019000140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2 900,00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3 050,00</w:t>
            </w:r>
          </w:p>
        </w:tc>
      </w:tr>
      <w:tr w:rsidR="00FD5054" w:rsidRPr="00FD5054" w:rsidTr="00ED4A08">
        <w:trPr>
          <w:trHeight w:val="102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69011601173019000140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500,00</w:t>
            </w:r>
          </w:p>
        </w:tc>
      </w:tr>
      <w:tr w:rsidR="00FD5054" w:rsidRPr="00FD5054" w:rsidTr="00ED4A08">
        <w:trPr>
          <w:trHeight w:val="229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69011601193010005140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500 000,00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610 000,00</w:t>
            </w:r>
          </w:p>
        </w:tc>
      </w:tr>
      <w:tr w:rsidR="00FD5054" w:rsidRPr="00FD5054" w:rsidTr="00ED4A08">
        <w:trPr>
          <w:trHeight w:val="127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69011601193010013140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21 056,00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22 056,03</w:t>
            </w:r>
          </w:p>
        </w:tc>
      </w:tr>
      <w:tr w:rsidR="00FD5054" w:rsidRPr="00FD5054" w:rsidTr="00ED4A08">
        <w:trPr>
          <w:trHeight w:val="102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69011601193019000140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2 000,00</w:t>
            </w:r>
          </w:p>
        </w:tc>
      </w:tr>
      <w:tr w:rsidR="00FD5054" w:rsidRPr="00FD5054" w:rsidTr="00ED4A08">
        <w:trPr>
          <w:trHeight w:val="153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69011601203010006140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1 000,00</w:t>
            </w:r>
          </w:p>
        </w:tc>
      </w:tr>
      <w:tr w:rsidR="00FD5054" w:rsidRPr="00FD5054" w:rsidTr="00ED4A08">
        <w:trPr>
          <w:trHeight w:val="306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69011601203010008140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9 000,00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15 000,00</w:t>
            </w:r>
          </w:p>
        </w:tc>
      </w:tr>
      <w:tr w:rsidR="00FD5054" w:rsidRPr="00FD5054" w:rsidTr="00ED4A08">
        <w:trPr>
          <w:trHeight w:val="127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69011601203010021140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1 500,00</w:t>
            </w:r>
          </w:p>
        </w:tc>
      </w:tr>
      <w:tr w:rsidR="00FD5054" w:rsidRPr="00FD5054" w:rsidTr="00ED4A08">
        <w:trPr>
          <w:trHeight w:val="1275"/>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4"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69011601203019000140</w:t>
            </w:r>
          </w:p>
        </w:tc>
        <w:tc>
          <w:tcPr>
            <w:tcW w:w="2552" w:type="dxa"/>
            <w:tcBorders>
              <w:top w:val="nil"/>
              <w:left w:val="single" w:sz="4" w:space="0" w:color="auto"/>
              <w:bottom w:val="single" w:sz="4"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452 865,00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585 752,86</w:t>
            </w:r>
          </w:p>
        </w:tc>
      </w:tr>
      <w:tr w:rsidR="00FD5054" w:rsidRPr="00FD5054" w:rsidTr="00ED4A08">
        <w:trPr>
          <w:trHeight w:val="78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8" w:space="0" w:color="auto"/>
              <w:bottom w:val="single" w:sz="8" w:space="0" w:color="auto"/>
              <w:right w:val="nil"/>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69011602010020000140</w:t>
            </w:r>
          </w:p>
        </w:tc>
        <w:tc>
          <w:tcPr>
            <w:tcW w:w="2552" w:type="dxa"/>
            <w:tcBorders>
              <w:top w:val="nil"/>
              <w:left w:val="single" w:sz="4" w:space="0" w:color="auto"/>
              <w:bottom w:val="single" w:sz="8" w:space="0" w:color="auto"/>
              <w:right w:val="nil"/>
            </w:tcBorders>
            <w:shd w:val="clear" w:color="auto" w:fill="auto"/>
            <w:vAlign w:val="center"/>
            <w:hideMark/>
          </w:tcPr>
          <w:p w:rsidR="00FD5054" w:rsidRPr="00FD5054" w:rsidRDefault="00FD5054" w:rsidP="00FD5054">
            <w:pPr>
              <w:spacing w:after="0" w:line="240" w:lineRule="auto"/>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1 000,00</w:t>
            </w:r>
          </w:p>
        </w:tc>
      </w:tr>
      <w:tr w:rsidR="00FD5054" w:rsidRPr="00FD5054" w:rsidTr="00ED4A08">
        <w:trPr>
          <w:trHeight w:val="360"/>
        </w:trPr>
        <w:tc>
          <w:tcPr>
            <w:tcW w:w="1858" w:type="dxa"/>
            <w:vMerge/>
            <w:tcBorders>
              <w:top w:val="nil"/>
              <w:left w:val="nil"/>
              <w:bottom w:val="single" w:sz="4" w:space="0" w:color="000000"/>
              <w:right w:val="nil"/>
            </w:tcBorders>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p>
        </w:tc>
        <w:tc>
          <w:tcPr>
            <w:tcW w:w="2268" w:type="dxa"/>
            <w:tcBorders>
              <w:top w:val="nil"/>
              <w:left w:val="single" w:sz="4" w:space="0" w:color="auto"/>
              <w:bottom w:val="nil"/>
              <w:right w:val="nil"/>
            </w:tcBorders>
            <w:shd w:val="clear" w:color="auto" w:fill="FFFFFF" w:themeFill="background1"/>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nil"/>
              <w:left w:val="single" w:sz="4" w:space="0" w:color="auto"/>
              <w:bottom w:val="nil"/>
              <w:right w:val="nil"/>
            </w:tcBorders>
            <w:shd w:val="clear" w:color="auto" w:fill="FFFFFF" w:themeFill="background1"/>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Итого:</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1 272 877,00</w:t>
            </w:r>
          </w:p>
        </w:tc>
        <w:tc>
          <w:tcPr>
            <w:tcW w:w="1701" w:type="dxa"/>
            <w:gridSpan w:val="2"/>
            <w:tcBorders>
              <w:top w:val="nil"/>
              <w:left w:val="nil"/>
              <w:bottom w:val="single" w:sz="4" w:space="0" w:color="auto"/>
              <w:right w:val="single" w:sz="4" w:space="0" w:color="auto"/>
            </w:tcBorders>
            <w:shd w:val="clear" w:color="auto" w:fill="FFFFFF" w:themeFill="background1"/>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1 609 220,14</w:t>
            </w:r>
          </w:p>
        </w:tc>
      </w:tr>
      <w:tr w:rsidR="00FD5054" w:rsidRPr="00FD5054" w:rsidTr="00ED4A08">
        <w:trPr>
          <w:trHeight w:val="300"/>
        </w:trPr>
        <w:tc>
          <w:tcPr>
            <w:tcW w:w="1858" w:type="dxa"/>
            <w:tcBorders>
              <w:top w:val="nil"/>
              <w:left w:val="nil"/>
              <w:bottom w:val="single" w:sz="8" w:space="0" w:color="auto"/>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sz w:val="20"/>
                <w:szCs w:val="20"/>
                <w:lang w:eastAsia="ru-RU"/>
              </w:rPr>
            </w:pPr>
            <w:r w:rsidRPr="00FD5054">
              <w:rPr>
                <w:rFonts w:ascii="Times New Roman" w:eastAsia="Times New Roman" w:hAnsi="Times New Roman" w:cs="Times New Roman"/>
                <w:sz w:val="20"/>
                <w:szCs w:val="20"/>
                <w:lang w:eastAsia="ru-RU"/>
              </w:rPr>
              <w:t> </w:t>
            </w:r>
          </w:p>
        </w:tc>
        <w:tc>
          <w:tcPr>
            <w:tcW w:w="2268" w:type="dxa"/>
            <w:tcBorders>
              <w:top w:val="single" w:sz="4" w:space="0" w:color="auto"/>
              <w:left w:val="single" w:sz="4" w:space="0" w:color="auto"/>
              <w:bottom w:val="single" w:sz="8" w:space="0" w:color="auto"/>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 </w:t>
            </w:r>
          </w:p>
        </w:tc>
        <w:tc>
          <w:tcPr>
            <w:tcW w:w="2552" w:type="dxa"/>
            <w:tcBorders>
              <w:top w:val="single" w:sz="4" w:space="0" w:color="auto"/>
              <w:left w:val="single" w:sz="4" w:space="0" w:color="auto"/>
              <w:bottom w:val="single" w:sz="8" w:space="0" w:color="auto"/>
              <w:right w:val="nil"/>
            </w:tcBorders>
            <w:shd w:val="clear" w:color="auto" w:fill="auto"/>
            <w:noWrap/>
            <w:vAlign w:val="center"/>
            <w:hideMark/>
          </w:tcPr>
          <w:p w:rsidR="00FD5054" w:rsidRPr="00FD5054" w:rsidRDefault="00FD5054" w:rsidP="00FD5054">
            <w:pPr>
              <w:spacing w:after="0" w:line="240" w:lineRule="auto"/>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Всего доходов:</w:t>
            </w:r>
          </w:p>
        </w:tc>
        <w:tc>
          <w:tcPr>
            <w:tcW w:w="1701" w:type="dxa"/>
            <w:tcBorders>
              <w:top w:val="nil"/>
              <w:left w:val="single" w:sz="4" w:space="0" w:color="auto"/>
              <w:bottom w:val="single" w:sz="8" w:space="0" w:color="auto"/>
              <w:right w:val="nil"/>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6 367 238 546,16</w:t>
            </w:r>
          </w:p>
        </w:tc>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FD5054" w:rsidRPr="00FD5054" w:rsidRDefault="00FD5054" w:rsidP="00FD5054">
            <w:pPr>
              <w:spacing w:after="0" w:line="240" w:lineRule="auto"/>
              <w:jc w:val="center"/>
              <w:rPr>
                <w:rFonts w:ascii="Times New Roman" w:eastAsia="Times New Roman" w:hAnsi="Times New Roman" w:cs="Times New Roman"/>
                <w:b/>
                <w:bCs/>
                <w:sz w:val="20"/>
                <w:szCs w:val="20"/>
                <w:lang w:eastAsia="ru-RU"/>
              </w:rPr>
            </w:pPr>
            <w:r w:rsidRPr="00FD5054">
              <w:rPr>
                <w:rFonts w:ascii="Times New Roman" w:eastAsia="Times New Roman" w:hAnsi="Times New Roman" w:cs="Times New Roman"/>
                <w:b/>
                <w:bCs/>
                <w:sz w:val="20"/>
                <w:szCs w:val="20"/>
                <w:lang w:eastAsia="ru-RU"/>
              </w:rPr>
              <w:t>6 706 009 891,72</w:t>
            </w:r>
          </w:p>
        </w:tc>
      </w:tr>
    </w:tbl>
    <w:p w:rsidR="00FD5054" w:rsidRDefault="00FD5054" w:rsidP="00FD5054">
      <w:pPr>
        <w:jc w:val="right"/>
      </w:pPr>
    </w:p>
    <w:sectPr w:rsidR="00FD50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BD0"/>
    <w:rsid w:val="00016DB6"/>
    <w:rsid w:val="000F4CD8"/>
    <w:rsid w:val="007051C0"/>
    <w:rsid w:val="007D689A"/>
    <w:rsid w:val="009B0191"/>
    <w:rsid w:val="00DD7BD0"/>
    <w:rsid w:val="00ED4A08"/>
    <w:rsid w:val="00FD5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8C55"/>
  <w15:docId w15:val="{2842C71B-7A1A-40AC-8215-1D046317B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4A0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D4A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55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6826</Words>
  <Characters>38913</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Мария Петровна</dc:creator>
  <cp:keywords/>
  <dc:description/>
  <cp:lastModifiedBy>Сипайлова Ольга Николаевна</cp:lastModifiedBy>
  <cp:revision>2</cp:revision>
  <cp:lastPrinted>2022-03-02T10:36:00Z</cp:lastPrinted>
  <dcterms:created xsi:type="dcterms:W3CDTF">2022-03-02T10:37:00Z</dcterms:created>
  <dcterms:modified xsi:type="dcterms:W3CDTF">2022-03-02T10:37:00Z</dcterms:modified>
</cp:coreProperties>
</file>